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7C836" w14:textId="77777777" w:rsidR="008D283E" w:rsidRDefault="0081691E">
      <w:pPr>
        <w:spacing w:after="40" w:line="300" w:lineRule="auto"/>
        <w:jc w:val="center"/>
      </w:pPr>
      <w:r>
        <w:rPr>
          <w:b/>
          <w:bCs/>
        </w:rPr>
        <w:t>REGULAMENTO 2ª EDIÇÃO FESTIVAL HIGH TECH – TECNOLOGIA,</w:t>
      </w:r>
    </w:p>
    <w:p w14:paraId="4237C837" w14:textId="77777777" w:rsidR="008D283E" w:rsidRDefault="0081691E">
      <w:pPr>
        <w:spacing w:after="40" w:line="300" w:lineRule="auto"/>
        <w:jc w:val="center"/>
      </w:pPr>
      <w:r>
        <w:rPr>
          <w:b/>
          <w:bCs/>
        </w:rPr>
        <w:t>INDÚSTRIA E CULTURA DIGITAL</w:t>
      </w:r>
    </w:p>
    <w:p w14:paraId="4237C838" w14:textId="77777777" w:rsidR="008D283E" w:rsidRDefault="0081691E">
      <w:pPr>
        <w:spacing w:after="40" w:line="300" w:lineRule="auto"/>
        <w:jc w:val="center"/>
      </w:pPr>
      <w:r>
        <w:rPr>
          <w:b/>
          <w:bCs/>
        </w:rPr>
        <w:t>MODALIDADE COSPLAY – CONCURSO COSPLAY ADULTO</w:t>
      </w:r>
    </w:p>
    <w:p w14:paraId="4237C839" w14:textId="77777777" w:rsidR="008D283E" w:rsidRDefault="008D283E">
      <w:pPr>
        <w:spacing w:after="200"/>
      </w:pPr>
    </w:p>
    <w:p w14:paraId="4237C83A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1. DO OBJETO</w:t>
      </w:r>
    </w:p>
    <w:p w14:paraId="4237C83B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1º </w:t>
      </w:r>
      <w:r>
        <w:t xml:space="preserve">O presente Regulamento estabelece as normas para participação no </w:t>
      </w:r>
      <w:r>
        <w:rPr>
          <w:b/>
          <w:bCs/>
        </w:rPr>
        <w:t>Concurso Cosplay Adulto</w:t>
      </w:r>
      <w:r>
        <w:t xml:space="preserve"> da </w:t>
      </w:r>
      <w:r>
        <w:rPr>
          <w:b/>
          <w:bCs/>
        </w:rPr>
        <w:t>2ª Edição do Festival High Tech – Tecnologia, Indústria e Cultura Digital</w:t>
      </w:r>
      <w:r>
        <w:t xml:space="preserve">, a ser realizado no dia </w:t>
      </w:r>
      <w:r>
        <w:rPr>
          <w:b/>
          <w:bCs/>
        </w:rPr>
        <w:t>23 de outubro de 2026 (sexta-feira)</w:t>
      </w:r>
      <w:r>
        <w:t xml:space="preserve">, com início previsto para as </w:t>
      </w:r>
      <w:r>
        <w:rPr>
          <w:b/>
          <w:bCs/>
        </w:rPr>
        <w:t>18h</w:t>
      </w:r>
      <w:r>
        <w:t xml:space="preserve">, no </w:t>
      </w:r>
      <w:r>
        <w:rPr>
          <w:b/>
          <w:bCs/>
        </w:rPr>
        <w:t>Centro de Eventos Pantanal</w:t>
      </w:r>
      <w:r>
        <w:t>, em complemento ao Edital de Chamamento nº 07/2026.</w:t>
      </w:r>
    </w:p>
    <w:p w14:paraId="4237C83C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 xml:space="preserve">O concurso será realizado no formato </w:t>
      </w:r>
      <w:r>
        <w:rPr>
          <w:b/>
          <w:bCs/>
        </w:rPr>
        <w:t>Concurso Cosplay Tradicional – categoria SOLO</w:t>
      </w:r>
      <w:r>
        <w:t>.</w:t>
      </w:r>
    </w:p>
    <w:p w14:paraId="4237C83D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A competição ocorrerá em categoria única, não havendo subdivisões por tempo de experiência dos participantes ou distinções baseadas no gênero do personagem representado.</w:t>
      </w:r>
    </w:p>
    <w:p w14:paraId="4237C83E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>A comunicação oficial do concurso será realizada por meio do número de telefone a ser divulgado no site oficial do Festival (https://festivalhightechmt.com.br/).</w:t>
      </w:r>
    </w:p>
    <w:p w14:paraId="4237C83F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2. DAS CONDIÇÕES DE PARTICIPAÇÃO E DAS VAGAS</w:t>
      </w:r>
    </w:p>
    <w:p w14:paraId="4237C840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2º </w:t>
      </w:r>
      <w:r>
        <w:t xml:space="preserve">O Concurso Cosplay Tradicional – categoria SOLO é aberto a pessoas residentes no </w:t>
      </w:r>
      <w:r>
        <w:rPr>
          <w:b/>
          <w:bCs/>
        </w:rPr>
        <w:t>Estado de Mato Grosso</w:t>
      </w:r>
      <w:r>
        <w:t xml:space="preserve">, com idade igual ou superior a </w:t>
      </w:r>
      <w:r>
        <w:rPr>
          <w:b/>
          <w:bCs/>
        </w:rPr>
        <w:t>15 (quinze) anos completos</w:t>
      </w:r>
      <w:r>
        <w:t xml:space="preserve"> no ato da inscrição.</w:t>
      </w:r>
    </w:p>
    <w:p w14:paraId="4237C841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3º </w:t>
      </w:r>
      <w:r>
        <w:t xml:space="preserve">Serão disponibilizadas </w:t>
      </w:r>
      <w:r>
        <w:rPr>
          <w:b/>
          <w:bCs/>
        </w:rPr>
        <w:t>10 (dez) vagas</w:t>
      </w:r>
      <w:r>
        <w:t xml:space="preserve"> para os melhores participantes, selecionados pelo júri técnico conforme os critérios de seleção deste Regulamento, além de </w:t>
      </w:r>
      <w:r>
        <w:rPr>
          <w:b/>
          <w:bCs/>
        </w:rPr>
        <w:t>3 (três) participantes classificados como suplentes</w:t>
      </w:r>
      <w:r>
        <w:t>, que poderão ser chamados em caso de desistência de algum dos selecionados.</w:t>
      </w:r>
    </w:p>
    <w:p w14:paraId="4237C842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 inscrição não garante automaticamente a participação no concurso cosplay, que será limitada aos 10 (dez) participantes selecionados pelo júri técnico.</w:t>
      </w:r>
    </w:p>
    <w:p w14:paraId="4237C843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3. DOS PERSONAGENS</w:t>
      </w:r>
    </w:p>
    <w:p w14:paraId="4237C844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4º </w:t>
      </w:r>
      <w:r>
        <w:t>Serão admitidos cosplays de personagens originários de qualquer mídia impressa ou visual oficialmente publicada, incluindo:</w:t>
      </w:r>
    </w:p>
    <w:p w14:paraId="4237C845" w14:textId="77777777" w:rsidR="008D283E" w:rsidRDefault="0081691E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animes</w:t>
      </w:r>
      <w:proofErr w:type="gramEnd"/>
      <w:r>
        <w:t>;</w:t>
      </w:r>
    </w:p>
    <w:p w14:paraId="4237C846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mangás</w:t>
      </w:r>
      <w:proofErr w:type="gramEnd"/>
      <w:r>
        <w:t>;</w:t>
      </w:r>
    </w:p>
    <w:p w14:paraId="4237C847" w14:textId="77777777" w:rsidR="008D283E" w:rsidRDefault="0081691E">
      <w:pPr>
        <w:spacing w:after="40" w:line="300" w:lineRule="auto"/>
        <w:ind w:left="567"/>
        <w:jc w:val="both"/>
      </w:pPr>
      <w:r>
        <w:lastRenderedPageBreak/>
        <w:t xml:space="preserve">III – </w:t>
      </w:r>
      <w:r>
        <w:t>histórias em quadrinhos;</w:t>
      </w:r>
    </w:p>
    <w:p w14:paraId="4237C848" w14:textId="77777777" w:rsidR="008D283E" w:rsidRDefault="0081691E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filmes</w:t>
      </w:r>
      <w:proofErr w:type="gramEnd"/>
      <w:r>
        <w:t>;</w:t>
      </w:r>
    </w:p>
    <w:p w14:paraId="4237C849" w14:textId="77777777" w:rsidR="008D283E" w:rsidRDefault="0081691E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animações</w:t>
      </w:r>
      <w:proofErr w:type="gramEnd"/>
      <w:r>
        <w:t xml:space="preserve"> ocidentais;</w:t>
      </w:r>
    </w:p>
    <w:p w14:paraId="4237C84A" w14:textId="77777777" w:rsidR="008D283E" w:rsidRDefault="0081691E">
      <w:pPr>
        <w:spacing w:after="40" w:line="300" w:lineRule="auto"/>
        <w:ind w:left="567"/>
        <w:jc w:val="both"/>
      </w:pPr>
      <w:r>
        <w:t xml:space="preserve">VI – </w:t>
      </w:r>
      <w:proofErr w:type="gramStart"/>
      <w:r>
        <w:t>videogames</w:t>
      </w:r>
      <w:proofErr w:type="gramEnd"/>
      <w:r>
        <w:t>;</w:t>
      </w:r>
    </w:p>
    <w:p w14:paraId="4237C84B" w14:textId="77777777" w:rsidR="008D283E" w:rsidRDefault="0081691E">
      <w:pPr>
        <w:spacing w:after="40" w:line="300" w:lineRule="auto"/>
        <w:ind w:left="567"/>
        <w:jc w:val="both"/>
      </w:pPr>
      <w:r>
        <w:t xml:space="preserve">VII – </w:t>
      </w:r>
      <w:r>
        <w:t>seriados orientais ou ocidentais;</w:t>
      </w:r>
    </w:p>
    <w:p w14:paraId="4237C84C" w14:textId="77777777" w:rsidR="008D283E" w:rsidRDefault="0081691E">
      <w:pPr>
        <w:spacing w:after="40" w:line="300" w:lineRule="auto"/>
        <w:ind w:left="567"/>
        <w:jc w:val="both"/>
      </w:pPr>
      <w:r>
        <w:t xml:space="preserve">VIII – </w:t>
      </w:r>
      <w:r>
        <w:t>produções em live-action.</w:t>
      </w:r>
    </w:p>
    <w:p w14:paraId="4237C84D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5º </w:t>
      </w:r>
      <w:r>
        <w:t>Não será permitida a participação de:</w:t>
      </w:r>
    </w:p>
    <w:p w14:paraId="4237C84E" w14:textId="77777777" w:rsidR="008D283E" w:rsidRDefault="0081691E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personagens</w:t>
      </w:r>
      <w:proofErr w:type="gramEnd"/>
      <w:r>
        <w:t xml:space="preserve"> com gênero alterado, como, por exemplo, uma versão feminina de um personagem originalmente masculino;</w:t>
      </w:r>
    </w:p>
    <w:p w14:paraId="4237C84F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personagens</w:t>
      </w:r>
      <w:proofErr w:type="gramEnd"/>
      <w:r>
        <w:t xml:space="preserve"> originais criados pelo próprio participante.</w:t>
      </w:r>
    </w:p>
    <w:p w14:paraId="4237C850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O cosplay deverá ser estritamente baseado em mídias preexistentes.</w:t>
      </w:r>
    </w:p>
    <w:p w14:paraId="4237C851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6º </w:t>
      </w:r>
      <w:r>
        <w:t>Visando garantir a segurança e a integridade dos menores de idade presentes no evento, é expressamente proibida a representação de personagens de caráter:</w:t>
      </w:r>
    </w:p>
    <w:p w14:paraId="4237C852" w14:textId="77777777" w:rsidR="008D283E" w:rsidRDefault="0081691E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erótico</w:t>
      </w:r>
      <w:proofErr w:type="gramEnd"/>
      <w:r>
        <w:t>;</w:t>
      </w:r>
    </w:p>
    <w:p w14:paraId="4237C853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pornográfico</w:t>
      </w:r>
      <w:proofErr w:type="gramEnd"/>
      <w:r>
        <w:t>;</w:t>
      </w:r>
    </w:p>
    <w:p w14:paraId="4237C854" w14:textId="77777777" w:rsidR="008D283E" w:rsidRDefault="0081691E">
      <w:pPr>
        <w:spacing w:after="40" w:line="300" w:lineRule="auto"/>
        <w:ind w:left="567"/>
        <w:jc w:val="both"/>
      </w:pPr>
      <w:r>
        <w:t xml:space="preserve">III – </w:t>
      </w:r>
      <w:proofErr w:type="spellStart"/>
      <w:r>
        <w:t>hentai</w:t>
      </w:r>
      <w:proofErr w:type="spellEnd"/>
      <w:r>
        <w:t>.</w:t>
      </w:r>
    </w:p>
    <w:p w14:paraId="4237C855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7º </w:t>
      </w:r>
      <w:r>
        <w:t>Réplicas de armas – brancas, fantásticas ou realistas – serão permitidas somente quando confeccionadas com materiais leves e sem corte, como:</w:t>
      </w:r>
    </w:p>
    <w:p w14:paraId="4237C856" w14:textId="77777777" w:rsidR="008D283E" w:rsidRDefault="0081691E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papelão</w:t>
      </w:r>
      <w:proofErr w:type="gramEnd"/>
      <w:r>
        <w:t>;</w:t>
      </w:r>
    </w:p>
    <w:p w14:paraId="4237C857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r>
        <w:t>EVA;</w:t>
      </w:r>
    </w:p>
    <w:p w14:paraId="4237C858" w14:textId="77777777" w:rsidR="008D283E" w:rsidRDefault="0081691E">
      <w:pPr>
        <w:spacing w:after="40" w:line="300" w:lineRule="auto"/>
        <w:ind w:left="567"/>
        <w:jc w:val="both"/>
      </w:pPr>
      <w:r>
        <w:t xml:space="preserve">III – </w:t>
      </w:r>
      <w:r>
        <w:t>espuma;</w:t>
      </w:r>
    </w:p>
    <w:p w14:paraId="4237C859" w14:textId="77777777" w:rsidR="008D283E" w:rsidRDefault="0081691E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plástico</w:t>
      </w:r>
      <w:proofErr w:type="gramEnd"/>
      <w:r>
        <w:t>;</w:t>
      </w:r>
    </w:p>
    <w:p w14:paraId="4237C85A" w14:textId="77777777" w:rsidR="008D283E" w:rsidRDefault="0081691E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madeira-balsa</w:t>
      </w:r>
      <w:proofErr w:type="gramEnd"/>
      <w:r>
        <w:t>.</w:t>
      </w:r>
    </w:p>
    <w:p w14:paraId="4237C85B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O item não poderá possuir pontas afiadas, gumes ou capacidade de disparar projéteis, nem poderá funcionar de forma real ou ser confundido com uma arma verdadeira.</w:t>
      </w:r>
    </w:p>
    <w:p w14:paraId="4237C85C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4. DAS INSCRIÇÕES ON-LINE</w:t>
      </w:r>
    </w:p>
    <w:p w14:paraId="4237C85D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8º </w:t>
      </w:r>
      <w:r>
        <w:t xml:space="preserve">As inscrições para a seletiva serão gratuitas e deverão ser realizadas exclusivamente pelo site oficial do Festival High Tech (https://festivalhightechmt.com.br/), no período de </w:t>
      </w:r>
      <w:r>
        <w:rPr>
          <w:b/>
          <w:bCs/>
        </w:rPr>
        <w:t>02 a 12 de outubro de 2026, até as 23h59 do último dia</w:t>
      </w:r>
      <w:r>
        <w:t>, considerando o horário de Mato Grosso, mediante preenchimento do formulário oficial.</w:t>
      </w:r>
    </w:p>
    <w:p w14:paraId="4237C85E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9º </w:t>
      </w:r>
      <w:r>
        <w:t>No ato da inscrição, o participante deverá anexar:</w:t>
      </w:r>
    </w:p>
    <w:p w14:paraId="4237C85F" w14:textId="77777777" w:rsidR="008D283E" w:rsidRDefault="0081691E">
      <w:pPr>
        <w:spacing w:after="40" w:line="300" w:lineRule="auto"/>
        <w:ind w:left="567"/>
        <w:jc w:val="both"/>
      </w:pPr>
      <w:r>
        <w:lastRenderedPageBreak/>
        <w:t xml:space="preserve">I – </w:t>
      </w:r>
      <w:proofErr w:type="gramStart"/>
      <w:r>
        <w:t>uma</w:t>
      </w:r>
      <w:proofErr w:type="gramEnd"/>
      <w:r>
        <w:t xml:space="preserve"> imagem de referência do personagem contendo, no mínimo, 3 (três) ângulos diferentes – frente, lado e costas;</w:t>
      </w:r>
    </w:p>
    <w:p w14:paraId="4237C860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imagens</w:t>
      </w:r>
      <w:proofErr w:type="gramEnd"/>
      <w:r>
        <w:t xml:space="preserve"> dos acessórios, caso existam;</w:t>
      </w:r>
    </w:p>
    <w:p w14:paraId="4237C861" w14:textId="77777777" w:rsidR="008D283E" w:rsidRDefault="0081691E">
      <w:pPr>
        <w:spacing w:after="40" w:line="300" w:lineRule="auto"/>
        <w:ind w:left="567"/>
        <w:jc w:val="both"/>
      </w:pPr>
      <w:r>
        <w:t xml:space="preserve">III – </w:t>
      </w:r>
      <w:r>
        <w:t>uma imagem ou conjunto de fotos utilizando o cosplay apresentado na inscrição.</w:t>
      </w:r>
    </w:p>
    <w:p w14:paraId="4237C862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As imagens deverão ser fiéis ao personagem, podendo os jurados realizar pesquisas para confirmar os detalhes de cada inscrição.</w:t>
      </w:r>
    </w:p>
    <w:p w14:paraId="4237C863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 arquivo enviado deverá consistir em:</w:t>
      </w:r>
    </w:p>
    <w:p w14:paraId="4237C864" w14:textId="77777777" w:rsidR="008D283E" w:rsidRDefault="0081691E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uma</w:t>
      </w:r>
      <w:proofErr w:type="gramEnd"/>
      <w:r>
        <w:t xml:space="preserve"> página única com as referências do personagem;</w:t>
      </w:r>
    </w:p>
    <w:p w14:paraId="4237C865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uma</w:t>
      </w:r>
      <w:proofErr w:type="gramEnd"/>
      <w:r>
        <w:t xml:space="preserve"> página única com o competidor vestido com o cosplay correspondente.</w:t>
      </w:r>
    </w:p>
    <w:p w14:paraId="4237C866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 xml:space="preserve">A imagem de referência deverá ser um </w:t>
      </w:r>
      <w:proofErr w:type="spellStart"/>
      <w:r>
        <w:t>artwork</w:t>
      </w:r>
      <w:proofErr w:type="spellEnd"/>
      <w:r>
        <w:t xml:space="preserve"> original ou uma captura de tela (</w:t>
      </w:r>
      <w:proofErr w:type="spellStart"/>
      <w:r>
        <w:t>screenshot</w:t>
      </w:r>
      <w:proofErr w:type="spellEnd"/>
      <w:r>
        <w:t>) diretamente extraída da obra original, como anime, jogo, filme ou série.</w:t>
      </w:r>
    </w:p>
    <w:p w14:paraId="4237C867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10. </w:t>
      </w:r>
      <w:r>
        <w:t>Além dos materiais previstos neste Regulamento, deverão ser anexados à inscrição, nos termos do item 11 do Edital de Chamamento nº 07/2026:</w:t>
      </w:r>
    </w:p>
    <w:p w14:paraId="4237C868" w14:textId="77777777" w:rsidR="008D283E" w:rsidRDefault="0081691E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documentos</w:t>
      </w:r>
      <w:proofErr w:type="gramEnd"/>
      <w:r>
        <w:t xml:space="preserve"> pessoais de identificação e CPF do participante;</w:t>
      </w:r>
    </w:p>
    <w:p w14:paraId="4237C869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declarações</w:t>
      </w:r>
      <w:proofErr w:type="gramEnd"/>
      <w:r>
        <w:t xml:space="preserve"> obrigatórias, conforme o Anexo I do Edital, preenchidas e assinadas;</w:t>
      </w:r>
    </w:p>
    <w:p w14:paraId="4237C86A" w14:textId="77777777" w:rsidR="008D283E" w:rsidRDefault="0081691E">
      <w:pPr>
        <w:spacing w:after="40" w:line="300" w:lineRule="auto"/>
        <w:ind w:left="567"/>
        <w:jc w:val="both"/>
      </w:pPr>
      <w:r>
        <w:t xml:space="preserve">III – </w:t>
      </w:r>
      <w:r>
        <w:t>ficha técnica, conforme o Anexo II do Edital;</w:t>
      </w:r>
    </w:p>
    <w:p w14:paraId="4237C86B" w14:textId="77777777" w:rsidR="008D283E" w:rsidRDefault="0081691E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termo</w:t>
      </w:r>
      <w:proofErr w:type="gramEnd"/>
      <w:r>
        <w:t xml:space="preserve"> de autorização de uso de imagem e voz, conforme o Anexo IV do Edital, preenchido e assinado;</w:t>
      </w:r>
    </w:p>
    <w:p w14:paraId="4237C86C" w14:textId="77777777" w:rsidR="008D283E" w:rsidRDefault="0081691E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no</w:t>
      </w:r>
      <w:proofErr w:type="gramEnd"/>
      <w:r>
        <w:t xml:space="preserve"> caso de participante menor de 18 (dezoito) anos, autorização e responsabilidade do responsável legal, conforme o Anexo V do Edital, acompanhada dos documentos de identificação do responsável legal.</w:t>
      </w:r>
    </w:p>
    <w:p w14:paraId="4237C86D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5. DA HABILITAÇÃO E DA SELEÇÃO</w:t>
      </w:r>
    </w:p>
    <w:p w14:paraId="4237C86E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11. </w:t>
      </w:r>
      <w:r>
        <w:t>Serão habilitadas as inscrições que atenderem, cumulativamente, aos seguintes requisitos:</w:t>
      </w:r>
    </w:p>
    <w:p w14:paraId="4237C86F" w14:textId="77777777" w:rsidR="008D283E" w:rsidRDefault="0081691E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envio</w:t>
      </w:r>
      <w:proofErr w:type="gramEnd"/>
      <w:r>
        <w:t xml:space="preserve"> completo do formulário e dos materiais exigidos neste Regulamento, dentro do prazo de inscrição;</w:t>
      </w:r>
    </w:p>
    <w:p w14:paraId="4237C870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atendimento</w:t>
      </w:r>
      <w:proofErr w:type="gramEnd"/>
      <w:r>
        <w:t xml:space="preserve"> à idade mínima e à residência no Estado de Mato Grosso;</w:t>
      </w:r>
    </w:p>
    <w:p w14:paraId="4237C871" w14:textId="77777777" w:rsidR="008D283E" w:rsidRDefault="0081691E">
      <w:pPr>
        <w:spacing w:after="40" w:line="300" w:lineRule="auto"/>
        <w:ind w:left="567"/>
        <w:jc w:val="both"/>
      </w:pPr>
      <w:r>
        <w:t xml:space="preserve">III – </w:t>
      </w:r>
      <w:r>
        <w:t xml:space="preserve">personagem admitido nos termos deste Regulamento, observadas as vedações a personagens com gênero alterado, originais ou de caráter erótico, pornográfico ou </w:t>
      </w:r>
      <w:proofErr w:type="spellStart"/>
      <w:r>
        <w:t>hentai</w:t>
      </w:r>
      <w:proofErr w:type="spellEnd"/>
      <w:r>
        <w:t>;</w:t>
      </w:r>
    </w:p>
    <w:p w14:paraId="4237C872" w14:textId="77777777" w:rsidR="008D283E" w:rsidRDefault="0081691E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imagem</w:t>
      </w:r>
      <w:proofErr w:type="gramEnd"/>
      <w:r>
        <w:t xml:space="preserve"> de referência constituída por </w:t>
      </w:r>
      <w:proofErr w:type="spellStart"/>
      <w:r>
        <w:t>artwork</w:t>
      </w:r>
      <w:proofErr w:type="spellEnd"/>
      <w:r>
        <w:t xml:space="preserve"> original ou captura de tela (</w:t>
      </w:r>
      <w:proofErr w:type="spellStart"/>
      <w:r>
        <w:t>screenshot</w:t>
      </w:r>
      <w:proofErr w:type="spellEnd"/>
      <w:r>
        <w:t>) diretamente extraída da obra original;</w:t>
      </w:r>
    </w:p>
    <w:p w14:paraId="4237C873" w14:textId="77777777" w:rsidR="008D283E" w:rsidRDefault="0081691E">
      <w:pPr>
        <w:spacing w:after="40" w:line="300" w:lineRule="auto"/>
        <w:ind w:left="567"/>
        <w:jc w:val="both"/>
      </w:pPr>
      <w:r>
        <w:lastRenderedPageBreak/>
        <w:t xml:space="preserve">V – </w:t>
      </w:r>
      <w:proofErr w:type="gramStart"/>
      <w:r>
        <w:t>réplicas</w:t>
      </w:r>
      <w:proofErr w:type="gramEnd"/>
      <w:r>
        <w:t xml:space="preserve"> de armas e acessórios compatíveis com as regras de segurança deste Regulamento.</w:t>
      </w:r>
    </w:p>
    <w:p w14:paraId="4237C874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 inscrição que não atender a qualquer dos requisitos será inabilitada, cabendo recurso nos termos deste Regulamento.</w:t>
      </w:r>
    </w:p>
    <w:p w14:paraId="4237C875" w14:textId="77777777" w:rsidR="008D283E" w:rsidRDefault="0081691E">
      <w:pPr>
        <w:keepNext/>
        <w:spacing w:after="100" w:line="300" w:lineRule="auto"/>
        <w:jc w:val="both"/>
      </w:pPr>
      <w:r>
        <w:rPr>
          <w:b/>
          <w:bCs/>
        </w:rPr>
        <w:t xml:space="preserve">Art. 12. </w:t>
      </w:r>
      <w:r>
        <w:t xml:space="preserve">As inscrições habilitadas serão avaliadas pelo júri técnico com base nas informações da ficha de inscrição e nas imagens do personagem e do participante utilizando o cosplay, conforme o quadro de critérios de seleção abaixo, com pontuação máxima de </w:t>
      </w:r>
      <w:r>
        <w:rPr>
          <w:b/>
          <w:bCs/>
        </w:rPr>
        <w:t>100 (cem) pontos</w:t>
      </w:r>
      <w:r>
        <w:t>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9"/>
        <w:gridCol w:w="5351"/>
        <w:gridCol w:w="1270"/>
      </w:tblGrid>
      <w:tr w:rsidR="008D283E" w14:paraId="4237C8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76" w14:textId="77777777" w:rsidR="008D283E" w:rsidRDefault="0081691E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Critério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77" w14:textId="77777777" w:rsidR="008D283E" w:rsidRDefault="0081691E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O que será avaliado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78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</w:rPr>
              <w:t>Pontos</w:t>
            </w:r>
          </w:p>
        </w:tc>
      </w:tr>
      <w:tr w:rsidR="008D283E" w14:paraId="4237C8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7A" w14:textId="77777777" w:rsidR="008D283E" w:rsidRDefault="0081691E">
            <w:pPr>
              <w:keepNext/>
              <w:keepLines/>
              <w:spacing w:line="260" w:lineRule="auto"/>
            </w:pPr>
            <w:r>
              <w:t>Fidelidade ao personagem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7B" w14:textId="77777777" w:rsidR="008D283E" w:rsidRDefault="0081691E">
            <w:pPr>
              <w:keepNext/>
              <w:keepLines/>
              <w:spacing w:line="260" w:lineRule="auto"/>
            </w:pPr>
            <w:r>
              <w:t>Similaridade entre o participante utilizando o cosplay e a imagem de referência do personagem, incluindo penteado e maquiagem.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7C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30</w:t>
            </w:r>
          </w:p>
        </w:tc>
      </w:tr>
      <w:tr w:rsidR="008D283E" w14:paraId="4237C8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7E" w14:textId="77777777" w:rsidR="008D283E" w:rsidRDefault="0081691E">
            <w:pPr>
              <w:keepNext/>
              <w:keepLines/>
              <w:spacing w:line="260" w:lineRule="auto"/>
            </w:pPr>
            <w:r>
              <w:t>Acabamento e execução da indumentária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7F" w14:textId="77777777" w:rsidR="008D283E" w:rsidRDefault="0081691E">
            <w:pPr>
              <w:keepNext/>
              <w:keepLines/>
              <w:spacing w:line="260" w:lineRule="auto"/>
            </w:pPr>
            <w:r>
              <w:t>Acabamento dos trajes e execução da indumentária, conforme as imagens enviadas.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0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25</w:t>
            </w:r>
          </w:p>
        </w:tc>
      </w:tr>
      <w:tr w:rsidR="008D283E" w14:paraId="4237C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2" w14:textId="77777777" w:rsidR="008D283E" w:rsidRDefault="0081691E">
            <w:pPr>
              <w:keepNext/>
              <w:keepLines/>
              <w:spacing w:line="260" w:lineRule="auto"/>
            </w:pPr>
            <w:r>
              <w:t>Acessórios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3" w14:textId="77777777" w:rsidR="008D283E" w:rsidRDefault="0081691E">
            <w:pPr>
              <w:keepNext/>
              <w:keepLines/>
              <w:spacing w:line="260" w:lineRule="auto"/>
            </w:pPr>
            <w:r>
              <w:t>Presença e fidelidade dos acessórios do personagem, quando existentes, conforme as imagens dos acessórios.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4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15</w:t>
            </w:r>
          </w:p>
        </w:tc>
      </w:tr>
      <w:tr w:rsidR="008D283E" w14:paraId="4237C8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6" w14:textId="77777777" w:rsidR="008D283E" w:rsidRDefault="0081691E">
            <w:pPr>
              <w:keepNext/>
              <w:keepLines/>
              <w:spacing w:line="260" w:lineRule="auto"/>
            </w:pPr>
            <w:r>
              <w:t>Grau de complexidade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7" w14:textId="77777777" w:rsidR="008D283E" w:rsidRDefault="0081691E">
            <w:pPr>
              <w:keepNext/>
              <w:keepLines/>
              <w:spacing w:line="260" w:lineRule="auto"/>
            </w:pPr>
            <w:r>
              <w:t>Complexidade do cosplay em relação ao personagem de referência.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8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10</w:t>
            </w:r>
          </w:p>
        </w:tc>
      </w:tr>
      <w:tr w:rsidR="008D283E" w14:paraId="4237C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A" w14:textId="77777777" w:rsidR="008D283E" w:rsidRDefault="0081691E">
            <w:pPr>
              <w:keepNext/>
              <w:keepLines/>
              <w:spacing w:line="260" w:lineRule="auto"/>
            </w:pPr>
            <w:r>
              <w:t>Qualidade do material de inscrição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B" w14:textId="77777777" w:rsidR="008D283E" w:rsidRDefault="0081691E">
            <w:pPr>
              <w:keepNext/>
              <w:keepLines/>
              <w:spacing w:line="260" w:lineRule="auto"/>
            </w:pPr>
            <w:r>
              <w:t>Imagem de referência com, no mínimo, 3 (três) ângulos – frente, lado e costas –, página única de referências e página única do competidor, com imagens nítidas e fiéis ao personagem.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C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20</w:t>
            </w:r>
          </w:p>
        </w:tc>
      </w:tr>
      <w:tr w:rsidR="008D283E" w14:paraId="4237C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E" w14:textId="77777777" w:rsidR="008D283E" w:rsidRDefault="0081691E">
            <w:pPr>
              <w:keepLines/>
              <w:spacing w:line="260" w:lineRule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8F" w14:textId="77777777" w:rsidR="008D283E" w:rsidRDefault="008D283E">
            <w:pPr>
              <w:keepLines/>
              <w:spacing w:line="260" w:lineRule="auto"/>
            </w:pP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90" w14:textId="77777777" w:rsidR="008D283E" w:rsidRDefault="0081691E">
            <w:pPr>
              <w:keepLines/>
              <w:spacing w:line="260" w:lineRule="auto"/>
              <w:jc w:val="center"/>
            </w:pPr>
            <w:r>
              <w:rPr>
                <w:b/>
                <w:bCs/>
              </w:rPr>
              <w:t>100</w:t>
            </w:r>
          </w:p>
        </w:tc>
      </w:tr>
    </w:tbl>
    <w:p w14:paraId="4237C892" w14:textId="77777777" w:rsidR="008D283E" w:rsidRDefault="008D283E">
      <w:pPr>
        <w:spacing w:after="120"/>
      </w:pPr>
    </w:p>
    <w:p w14:paraId="4237C893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Em cada critério, será aplicado um dos seguintes níveis: não demonstrado, 0%; demonstrado de forma insuficiente, 25%; parcialmente demonstrado, 50%; bem demonstrado, 75%; plenamente demonstrado, 100% da pontuação máxima.</w:t>
      </w:r>
    </w:p>
    <w:p w14:paraId="4237C894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Cosplays confeccionados pelos próprios participantes ou adquiridos de terceiros não terão pesos distintos, e tatuagens ou piercings não resultarão em desconto na pontuação.</w:t>
      </w:r>
    </w:p>
    <w:p w14:paraId="4237C895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13. </w:t>
      </w:r>
      <w:r>
        <w:t xml:space="preserve">A nota final será a média aritmética das notas totais atribuídas pelos 3 (três) jurados. Serão selecionados os </w:t>
      </w:r>
      <w:r>
        <w:rPr>
          <w:b/>
          <w:bCs/>
        </w:rPr>
        <w:t>10 (dez)</w:t>
      </w:r>
      <w:r>
        <w:t xml:space="preserve"> participantes com maior nota final, e os 3 (três) seguintes integrarão a lista de suplentes, na ordem de classificação.</w:t>
      </w:r>
    </w:p>
    <w:p w14:paraId="4237C896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lastRenderedPageBreak/>
        <w:t xml:space="preserve">Parágrafo único. </w:t>
      </w:r>
      <w:r>
        <w:t>Em caso de empate, terá preferência, sucessivamente, a maior nota em Fidelidade ao personagem, em Acabamento e execução da indumentária, em Qualidade do material de inscrição, em Acessórios e em Grau de complexidade. Persistindo o empate, o júri técnico deliberará conjuntamente, com base nos critérios técnicos deste Regulamento, em decisão fundamentada e registrada em ata.</w:t>
      </w:r>
    </w:p>
    <w:p w14:paraId="4237C897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14. </w:t>
      </w:r>
      <w:r>
        <w:t xml:space="preserve">Os 10 (dez) participantes selecionados pelo júri técnico deverão confirmar a participação pelo site oficial do Festival High Tech (https://festivalhightechmt.com.br/) até </w:t>
      </w:r>
      <w:r>
        <w:rPr>
          <w:b/>
          <w:bCs/>
        </w:rPr>
        <w:t>19/10/2026, às 18h</w:t>
      </w:r>
      <w:r>
        <w:t xml:space="preserve">, oportunidade em que deverão enviar, pelo mesmo site, o </w:t>
      </w:r>
      <w:r>
        <w:rPr>
          <w:b/>
          <w:bCs/>
        </w:rPr>
        <w:t>áudio da apresentação</w:t>
      </w:r>
      <w:r>
        <w:t>.</w:t>
      </w:r>
    </w:p>
    <w:p w14:paraId="4237C898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Na ausência de confirmação, desistência ou impossibilidade de participação, a organização poderá convocar os suplentes, respeitando a ordem de classificação e informando o prazo para resposta no mesmo site.</w:t>
      </w:r>
    </w:p>
    <w:p w14:paraId="4237C899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Após a confirmação, os candidatos serão incluídos em um grupo oficial no WhatsApp, destinado à coordenação, avisos e orientações gerais da organização.</w:t>
      </w:r>
    </w:p>
    <w:p w14:paraId="4237C89A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lastRenderedPageBreak/>
        <w:t>6. DO CRONOGRAMA</w:t>
      </w:r>
    </w:p>
    <w:p w14:paraId="4237C89B" w14:textId="77777777" w:rsidR="008D283E" w:rsidRDefault="0081691E">
      <w:pPr>
        <w:keepNext/>
        <w:spacing w:after="100" w:line="300" w:lineRule="auto"/>
        <w:jc w:val="both"/>
      </w:pPr>
      <w:r>
        <w:rPr>
          <w:b/>
          <w:bCs/>
        </w:rPr>
        <w:t xml:space="preserve">Art. 15. </w:t>
      </w:r>
      <w:r>
        <w:t>O concurso observará o seguinte cronograma: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3"/>
        <w:gridCol w:w="3447"/>
      </w:tblGrid>
      <w:tr w:rsidR="008D283E" w14:paraId="4237C89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9C" w14:textId="77777777" w:rsidR="008D283E" w:rsidRDefault="0081691E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Etapa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9D" w14:textId="77777777" w:rsidR="008D283E" w:rsidRDefault="0081691E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Data e horário</w:t>
            </w:r>
          </w:p>
        </w:tc>
      </w:tr>
      <w:tr w:rsidR="008D283E" w14:paraId="4237C8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9F" w14:textId="77777777" w:rsidR="008D283E" w:rsidRDefault="0081691E">
            <w:pPr>
              <w:keepNext/>
              <w:keepLines/>
              <w:spacing w:line="260" w:lineRule="auto"/>
            </w:pPr>
            <w:r>
              <w:t>Inscrições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A0" w14:textId="77777777" w:rsidR="008D283E" w:rsidRDefault="0081691E">
            <w:pPr>
              <w:keepNext/>
              <w:keepLines/>
              <w:spacing w:line="260" w:lineRule="auto"/>
            </w:pPr>
            <w:r>
              <w:t>02 a 12/10/2026, até as 23h59</w:t>
            </w:r>
          </w:p>
        </w:tc>
      </w:tr>
      <w:tr w:rsidR="008D283E" w14:paraId="4237C8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A2" w14:textId="77777777" w:rsidR="008D283E" w:rsidRDefault="0081691E">
            <w:pPr>
              <w:keepNext/>
              <w:keepLines/>
              <w:spacing w:line="260" w:lineRule="auto"/>
            </w:pPr>
            <w:r>
              <w:t>Habilitação e avaliação das inscrições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A3" w14:textId="77777777" w:rsidR="008D283E" w:rsidRDefault="0081691E">
            <w:pPr>
              <w:keepNext/>
              <w:keepLines/>
              <w:spacing w:line="260" w:lineRule="auto"/>
            </w:pPr>
            <w:r>
              <w:t>13/10/2026</w:t>
            </w:r>
          </w:p>
        </w:tc>
      </w:tr>
      <w:tr w:rsidR="008D283E" w14:paraId="4237C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A5" w14:textId="77777777" w:rsidR="008D283E" w:rsidRDefault="0081691E">
            <w:pPr>
              <w:keepNext/>
              <w:keepLines/>
              <w:spacing w:line="260" w:lineRule="auto"/>
            </w:pPr>
            <w:r>
              <w:t>Publicação do resultado preliminar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A6" w14:textId="77777777" w:rsidR="008D283E" w:rsidRDefault="0081691E">
            <w:pPr>
              <w:keepNext/>
              <w:keepLines/>
              <w:spacing w:line="260" w:lineRule="auto"/>
            </w:pPr>
            <w:r>
              <w:t>13/10/2026, até as 18h</w:t>
            </w:r>
          </w:p>
        </w:tc>
      </w:tr>
      <w:tr w:rsidR="008D283E" w14:paraId="4237C8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A8" w14:textId="77777777" w:rsidR="008D283E" w:rsidRDefault="0081691E">
            <w:pPr>
              <w:keepNext/>
              <w:keepLines/>
              <w:spacing w:line="260" w:lineRule="auto"/>
            </w:pPr>
            <w:r>
              <w:t>Apresentação de recursos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A9" w14:textId="77777777" w:rsidR="008D283E" w:rsidRDefault="0081691E">
            <w:pPr>
              <w:keepNext/>
              <w:keepLines/>
              <w:spacing w:line="260" w:lineRule="auto"/>
            </w:pPr>
            <w:r>
              <w:t>14/10/2026, das 00h às 23h59</w:t>
            </w:r>
          </w:p>
        </w:tc>
      </w:tr>
      <w:tr w:rsidR="008D283E" w14:paraId="4237C8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AB" w14:textId="77777777" w:rsidR="008D283E" w:rsidRDefault="0081691E">
            <w:pPr>
              <w:keepNext/>
              <w:keepLines/>
              <w:spacing w:line="260" w:lineRule="auto"/>
            </w:pPr>
            <w:r>
              <w:t>Análise dos recursos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AC" w14:textId="77777777" w:rsidR="008D283E" w:rsidRDefault="0081691E">
            <w:pPr>
              <w:keepNext/>
              <w:keepLines/>
              <w:spacing w:line="260" w:lineRule="auto"/>
            </w:pPr>
            <w:r>
              <w:t>15/10/2026</w:t>
            </w:r>
          </w:p>
        </w:tc>
      </w:tr>
      <w:tr w:rsidR="008D283E" w14:paraId="4237C8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AE" w14:textId="77777777" w:rsidR="008D283E" w:rsidRDefault="0081691E">
            <w:pPr>
              <w:keepNext/>
              <w:keepLines/>
              <w:spacing w:line="260" w:lineRule="auto"/>
            </w:pPr>
            <w:r>
              <w:t>Publicação do resultado final e convocação dos selecionados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AF" w14:textId="77777777" w:rsidR="008D283E" w:rsidRDefault="0081691E">
            <w:pPr>
              <w:keepNext/>
              <w:keepLines/>
              <w:spacing w:line="260" w:lineRule="auto"/>
            </w:pPr>
            <w:r>
              <w:t>15/10/2026, até as 18h</w:t>
            </w:r>
          </w:p>
        </w:tc>
      </w:tr>
      <w:tr w:rsidR="008D283E" w14:paraId="4237C8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B1" w14:textId="77777777" w:rsidR="008D283E" w:rsidRDefault="0081691E">
            <w:pPr>
              <w:keepNext/>
              <w:keepLines/>
              <w:spacing w:line="260" w:lineRule="auto"/>
            </w:pPr>
            <w:r>
              <w:t>Confirmação de participação e entrega do áudio da apresentação pelo site oficial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B2" w14:textId="77777777" w:rsidR="008D283E" w:rsidRDefault="0081691E">
            <w:pPr>
              <w:keepNext/>
              <w:keepLines/>
              <w:spacing w:line="260" w:lineRule="auto"/>
            </w:pPr>
            <w:r>
              <w:t>até 19/10/2026, às 18h</w:t>
            </w:r>
          </w:p>
        </w:tc>
      </w:tr>
      <w:tr w:rsidR="008D283E" w14:paraId="4237C8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B4" w14:textId="77777777" w:rsidR="008D283E" w:rsidRDefault="0081691E">
            <w:pPr>
              <w:keepNext/>
              <w:keepLines/>
              <w:spacing w:line="260" w:lineRule="auto"/>
            </w:pPr>
            <w:r>
              <w:t>Divulgação da lista final dos competidores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B5" w14:textId="77777777" w:rsidR="008D283E" w:rsidRDefault="0081691E">
            <w:pPr>
              <w:keepNext/>
              <w:keepLines/>
              <w:spacing w:line="260" w:lineRule="auto"/>
            </w:pPr>
            <w:r>
              <w:t>20/10/2026</w:t>
            </w:r>
          </w:p>
        </w:tc>
      </w:tr>
      <w:tr w:rsidR="008D283E" w14:paraId="4237C8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B7" w14:textId="77777777" w:rsidR="008D283E" w:rsidRDefault="0081691E">
            <w:pPr>
              <w:keepNext/>
              <w:keepLines/>
              <w:spacing w:line="260" w:lineRule="auto"/>
            </w:pPr>
            <w:r>
              <w:t>Confirmação presencial, no local do evento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B8" w14:textId="77777777" w:rsidR="008D283E" w:rsidRDefault="0081691E">
            <w:pPr>
              <w:keepNext/>
              <w:keepLines/>
              <w:spacing w:line="260" w:lineRule="auto"/>
            </w:pPr>
            <w:r>
              <w:t>23/10/2026, a partir das 16h</w:t>
            </w:r>
          </w:p>
        </w:tc>
      </w:tr>
      <w:tr w:rsidR="008D283E" w14:paraId="4237C8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BA" w14:textId="77777777" w:rsidR="008D283E" w:rsidRDefault="0081691E">
            <w:pPr>
              <w:keepNext/>
              <w:keepLines/>
              <w:spacing w:line="260" w:lineRule="auto"/>
            </w:pPr>
            <w:r>
              <w:t>Entrevista técnica e avaliação prévia (júri técnico)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BB" w14:textId="77777777" w:rsidR="008D283E" w:rsidRDefault="0081691E">
            <w:pPr>
              <w:keepNext/>
              <w:keepLines/>
              <w:spacing w:line="260" w:lineRule="auto"/>
            </w:pPr>
            <w:r>
              <w:t>23/10/2026, às 17h</w:t>
            </w:r>
          </w:p>
        </w:tc>
      </w:tr>
      <w:tr w:rsidR="008D283E" w14:paraId="4237C8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BD" w14:textId="77777777" w:rsidR="008D283E" w:rsidRDefault="0081691E">
            <w:pPr>
              <w:keepNext/>
              <w:keepLines/>
              <w:spacing w:line="260" w:lineRule="auto"/>
            </w:pPr>
            <w:r>
              <w:t>Realização do concurso e divulgação do resultado preliminar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BE" w14:textId="77777777" w:rsidR="008D283E" w:rsidRDefault="0081691E">
            <w:pPr>
              <w:keepNext/>
              <w:keepLines/>
              <w:spacing w:line="260" w:lineRule="auto"/>
            </w:pPr>
            <w:r>
              <w:t>23/10/2026, com início às 18h</w:t>
            </w:r>
          </w:p>
        </w:tc>
      </w:tr>
      <w:tr w:rsidR="008D283E" w14:paraId="4237C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C0" w14:textId="77777777" w:rsidR="008D283E" w:rsidRDefault="0081691E">
            <w:pPr>
              <w:keepLines/>
              <w:spacing w:line="260" w:lineRule="auto"/>
            </w:pPr>
            <w:r>
              <w:t>Prazo para recurso contra a classificação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C1" w14:textId="77777777" w:rsidR="008D283E" w:rsidRDefault="0081691E">
            <w:pPr>
              <w:keepLines/>
              <w:spacing w:line="260" w:lineRule="auto"/>
            </w:pPr>
            <w:r>
              <w:t>1 (um) dia útil contado da divulgação do resultado preliminar</w:t>
            </w:r>
          </w:p>
        </w:tc>
      </w:tr>
    </w:tbl>
    <w:p w14:paraId="4237C8C3" w14:textId="77777777" w:rsidR="008D283E" w:rsidRDefault="008D283E">
      <w:pPr>
        <w:spacing w:after="120"/>
      </w:pPr>
    </w:p>
    <w:p w14:paraId="4237C8C4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Todos os prazos observarão o horário de Mato Grosso, e o resultado preliminar e o resultado final da seleção serão publicados exclusivamente no site oficial do Festival High Tech (https://festivalhightechmt.com.br/).</w:t>
      </w:r>
    </w:p>
    <w:p w14:paraId="4237C8C5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A lista final conterá os 10 (dez) competidores que concluírem a confirmação de participação e a entrega do áudio da apresentação.</w:t>
      </w:r>
    </w:p>
    <w:p w14:paraId="4237C8C6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>Os candidatos selecionados deverão apresentar-se à organização do evento, impreterivelmente, a partir das 16h, para confirmação presencial de presença.</w:t>
      </w:r>
    </w:p>
    <w:p w14:paraId="4237C8C7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4º </w:t>
      </w:r>
      <w:r>
        <w:t>Às 17h, os participantes terão um período reservado para entrevista técnica e avaliação prévia com a banca de jurados.</w:t>
      </w:r>
    </w:p>
    <w:p w14:paraId="4237C8C8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7. DA APRESENTAÇÃO E DAS NORMAS DE PALCO</w:t>
      </w:r>
    </w:p>
    <w:p w14:paraId="4237C8C9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16. </w:t>
      </w:r>
      <w:r>
        <w:t xml:space="preserve">O competidor disporá de até </w:t>
      </w:r>
      <w:r>
        <w:rPr>
          <w:b/>
          <w:bCs/>
        </w:rPr>
        <w:t>5 (cinco) minutos</w:t>
      </w:r>
      <w:r>
        <w:t xml:space="preserve"> no palco, divididos da seguinte forma:</w:t>
      </w:r>
    </w:p>
    <w:p w14:paraId="4237C8CA" w14:textId="77777777" w:rsidR="008D283E" w:rsidRDefault="0081691E">
      <w:pPr>
        <w:spacing w:after="40" w:line="300" w:lineRule="auto"/>
        <w:ind w:left="567"/>
        <w:jc w:val="both"/>
      </w:pPr>
      <w:r>
        <w:lastRenderedPageBreak/>
        <w:t xml:space="preserve">I – </w:t>
      </w:r>
      <w:r>
        <w:t>1 (um) minuto para posicionamento e montagem do cenário;</w:t>
      </w:r>
    </w:p>
    <w:p w14:paraId="4237C8CB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até</w:t>
      </w:r>
      <w:proofErr w:type="gramEnd"/>
      <w:r>
        <w:t xml:space="preserve"> 3 (três) minutos para a execução da apresentação.</w:t>
      </w:r>
    </w:p>
    <w:p w14:paraId="4237C8CC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O tempo restante será destinado à saída e à desmontagem, quando necessário.</w:t>
      </w:r>
    </w:p>
    <w:p w14:paraId="4237C8CD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17. </w:t>
      </w:r>
      <w:r>
        <w:t>O tempo de palco será rigidamente cronometrado, e a extrapolação do limite estabelecido acarretará penalidade.</w:t>
      </w:r>
    </w:p>
    <w:p w14:paraId="4237C8CE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18. </w:t>
      </w:r>
      <w:r>
        <w:t>A dimensão informada do palco é de 16 m de comprimento por 2,40 m de altura.</w:t>
      </w:r>
    </w:p>
    <w:p w14:paraId="4237C8CF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As dimensões poderão ser alteradas, e qualquer mudança será comunicada a todos os competidores classificados.</w:t>
      </w:r>
    </w:p>
    <w:p w14:paraId="4237C8D0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19. </w:t>
      </w:r>
      <w:r>
        <w:t xml:space="preserve">Será permitida a utilização de até </w:t>
      </w:r>
      <w:r>
        <w:rPr>
          <w:b/>
          <w:bCs/>
        </w:rPr>
        <w:t>2 (dois) auxiliares de palco (staffs)</w:t>
      </w:r>
      <w:r>
        <w:t>, que deverão trajar obrigatoriamente roupas inteiramente pretas.</w:t>
      </w:r>
    </w:p>
    <w:p w14:paraId="4237C8D1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 xml:space="preserve">Não será permitida qualquer interação cênica dos staffs com o </w:t>
      </w:r>
      <w:proofErr w:type="spellStart"/>
      <w:r>
        <w:t>cosplayer</w:t>
      </w:r>
      <w:proofErr w:type="spellEnd"/>
      <w:r>
        <w:t>, ficando sua função restrita ao manejo de cenários e efeitos.</w:t>
      </w:r>
    </w:p>
    <w:p w14:paraId="4237C8D2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Elementos posicionados fora do palco não serão computados na avaliação.</w:t>
      </w:r>
    </w:p>
    <w:p w14:paraId="4237C8D3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20. </w:t>
      </w:r>
      <w:r>
        <w:t>É expressamente proibida a utilização de:</w:t>
      </w:r>
    </w:p>
    <w:p w14:paraId="4237C8D4" w14:textId="77777777" w:rsidR="008D283E" w:rsidRDefault="0081691E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líquidos</w:t>
      </w:r>
      <w:proofErr w:type="gramEnd"/>
      <w:r>
        <w:t>;</w:t>
      </w:r>
    </w:p>
    <w:p w14:paraId="4237C8D5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substâncias</w:t>
      </w:r>
      <w:proofErr w:type="gramEnd"/>
      <w:r>
        <w:t xml:space="preserve"> viscosas;</w:t>
      </w:r>
    </w:p>
    <w:p w14:paraId="4237C8D6" w14:textId="77777777" w:rsidR="008D283E" w:rsidRDefault="0081691E">
      <w:pPr>
        <w:spacing w:after="40" w:line="300" w:lineRule="auto"/>
        <w:ind w:left="567"/>
        <w:jc w:val="both"/>
      </w:pPr>
      <w:r>
        <w:t xml:space="preserve">III – </w:t>
      </w:r>
      <w:r>
        <w:t>fogos de artifício;</w:t>
      </w:r>
    </w:p>
    <w:p w14:paraId="4237C8D7" w14:textId="77777777" w:rsidR="008D283E" w:rsidRDefault="0081691E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armas</w:t>
      </w:r>
      <w:proofErr w:type="gramEnd"/>
      <w:r>
        <w:t xml:space="preserve"> de fogo;</w:t>
      </w:r>
    </w:p>
    <w:p w14:paraId="4237C8D8" w14:textId="77777777" w:rsidR="008D283E" w:rsidRDefault="0081691E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extintores</w:t>
      </w:r>
      <w:proofErr w:type="gramEnd"/>
      <w:r>
        <w:t xml:space="preserve"> de incêndio;</w:t>
      </w:r>
    </w:p>
    <w:p w14:paraId="4237C8D9" w14:textId="77777777" w:rsidR="008D283E" w:rsidRDefault="0081691E">
      <w:pPr>
        <w:spacing w:after="40" w:line="300" w:lineRule="auto"/>
        <w:ind w:left="567"/>
        <w:jc w:val="both"/>
      </w:pPr>
      <w:r>
        <w:t xml:space="preserve">VI – </w:t>
      </w:r>
      <w:proofErr w:type="gramStart"/>
      <w:r>
        <w:t>instrumentos</w:t>
      </w:r>
      <w:proofErr w:type="gramEnd"/>
      <w:r>
        <w:t xml:space="preserve"> cortantes;</w:t>
      </w:r>
    </w:p>
    <w:p w14:paraId="4237C8DA" w14:textId="77777777" w:rsidR="008D283E" w:rsidRDefault="0081691E">
      <w:pPr>
        <w:spacing w:after="40" w:line="300" w:lineRule="auto"/>
        <w:ind w:left="567"/>
        <w:jc w:val="both"/>
      </w:pPr>
      <w:r>
        <w:t xml:space="preserve">VII – </w:t>
      </w:r>
      <w:r>
        <w:t>materiais abrasivos;</w:t>
      </w:r>
    </w:p>
    <w:p w14:paraId="4237C8DB" w14:textId="77777777" w:rsidR="008D283E" w:rsidRDefault="0081691E">
      <w:pPr>
        <w:spacing w:after="40" w:line="300" w:lineRule="auto"/>
        <w:ind w:left="567"/>
        <w:jc w:val="both"/>
      </w:pPr>
      <w:r>
        <w:t xml:space="preserve">VIII – </w:t>
      </w:r>
      <w:r>
        <w:t>materiais corrosivos ou inflamáveis;</w:t>
      </w:r>
    </w:p>
    <w:p w14:paraId="4237C8DC" w14:textId="77777777" w:rsidR="008D283E" w:rsidRDefault="0081691E">
      <w:pPr>
        <w:spacing w:after="40" w:line="300" w:lineRule="auto"/>
        <w:ind w:left="567"/>
        <w:jc w:val="both"/>
      </w:pPr>
      <w:r>
        <w:t xml:space="preserve">IX – </w:t>
      </w:r>
      <w:proofErr w:type="gramStart"/>
      <w:r>
        <w:t>solventes</w:t>
      </w:r>
      <w:proofErr w:type="gramEnd"/>
      <w:r>
        <w:t>;</w:t>
      </w:r>
    </w:p>
    <w:p w14:paraId="4237C8DD" w14:textId="77777777" w:rsidR="008D283E" w:rsidRDefault="0081691E">
      <w:pPr>
        <w:spacing w:after="40" w:line="300" w:lineRule="auto"/>
        <w:ind w:left="567"/>
        <w:jc w:val="both"/>
      </w:pPr>
      <w:r>
        <w:t xml:space="preserve">X – </w:t>
      </w:r>
      <w:proofErr w:type="gramStart"/>
      <w:r>
        <w:t>quaisquer</w:t>
      </w:r>
      <w:proofErr w:type="gramEnd"/>
      <w:r>
        <w:t xml:space="preserve"> produtos tóxicos ou nocivos à saúde.</w:t>
      </w:r>
    </w:p>
    <w:p w14:paraId="4237C8DE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A proibição se aplica mesmo quando esses elementos fizerem parte da caracterização do personagem.</w:t>
      </w:r>
    </w:p>
    <w:p w14:paraId="4237C8DF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Dúvidas sobre efeitos permitidos deverão ser esclarecidas previamente junto à coordenação, por meio do telefone oficial divulgado no site do Festival.</w:t>
      </w:r>
    </w:p>
    <w:p w14:paraId="4237C8E0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21. </w:t>
      </w:r>
      <w:r>
        <w:t>É terminantemente proibido saltar do palco ou arremessar objetos para fora dele.</w:t>
      </w:r>
    </w:p>
    <w:p w14:paraId="4237C8E1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O descumprimento desta norma poderá resultar em desclassificação imediata, especialmente quando houver risco à segurança dos jurados, do público ou dos equipamentos técnicos.</w:t>
      </w:r>
    </w:p>
    <w:p w14:paraId="4237C8E2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lastRenderedPageBreak/>
        <w:t xml:space="preserve">Art. 22. </w:t>
      </w:r>
      <w:r>
        <w:t xml:space="preserve">É vedada a exibição de banners, faixas ou cartazes com </w:t>
      </w:r>
      <w:proofErr w:type="spellStart"/>
      <w:r>
        <w:t>conteúdos</w:t>
      </w:r>
      <w:proofErr w:type="spellEnd"/>
      <w:r>
        <w:t xml:space="preserve"> alheios ao universo do personagem ou que façam publicidade não autorizada de marcas, sites ou empresas.</w:t>
      </w:r>
    </w:p>
    <w:p w14:paraId="4237C8E3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23. </w:t>
      </w:r>
      <w:r>
        <w:t>O participante deverá respeitar as demarcações físicas do palco, sendo integralmente responsável por quaisquer danos causados aos equipamentos do evento ou por incidentes decorrentes de sua apresentação.</w:t>
      </w:r>
    </w:p>
    <w:p w14:paraId="4237C8E4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8. DOS CRITÉRIOS DE AVALIAÇÃO DA COMPETIÇÃO</w:t>
      </w:r>
    </w:p>
    <w:p w14:paraId="4237C8E5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24. </w:t>
      </w:r>
      <w:r>
        <w:t>Na competição, os participantes serão avaliados segundo os seguintes critérios:</w:t>
      </w:r>
    </w:p>
    <w:p w14:paraId="4237C8E6" w14:textId="77777777" w:rsidR="008D283E" w:rsidRDefault="0081691E">
      <w:pPr>
        <w:spacing w:after="40" w:line="300" w:lineRule="auto"/>
        <w:ind w:left="567"/>
        <w:jc w:val="both"/>
      </w:pPr>
      <w:r>
        <w:t xml:space="preserve">I – </w:t>
      </w:r>
      <w:r>
        <w:rPr>
          <w:b/>
          <w:bCs/>
        </w:rPr>
        <w:t>Performance:</w:t>
      </w:r>
      <w:r>
        <w:t xml:space="preserve"> será avaliada a fidelidade interpretativa, a expressão corporal e a desenvoltura do participante durante a apresentação, incluindo:</w:t>
      </w:r>
    </w:p>
    <w:p w14:paraId="4237C8E7" w14:textId="77777777" w:rsidR="008D283E" w:rsidRDefault="0081691E">
      <w:pPr>
        <w:spacing w:after="40" w:line="300" w:lineRule="auto"/>
        <w:ind w:left="1134"/>
        <w:jc w:val="both"/>
      </w:pPr>
      <w:r>
        <w:t xml:space="preserve">a) </w:t>
      </w:r>
      <w:r>
        <w:t>qualidade da edição do áudio utilizado;</w:t>
      </w:r>
    </w:p>
    <w:p w14:paraId="4237C8E8" w14:textId="77777777" w:rsidR="008D283E" w:rsidRDefault="0081691E">
      <w:pPr>
        <w:spacing w:after="40" w:line="300" w:lineRule="auto"/>
        <w:ind w:left="1134"/>
        <w:jc w:val="both"/>
      </w:pPr>
      <w:r>
        <w:t xml:space="preserve">b) </w:t>
      </w:r>
      <w:r>
        <w:t>suporte do cenário;</w:t>
      </w:r>
    </w:p>
    <w:p w14:paraId="4237C8E9" w14:textId="77777777" w:rsidR="008D283E" w:rsidRDefault="0081691E">
      <w:pPr>
        <w:spacing w:after="40" w:line="300" w:lineRule="auto"/>
        <w:ind w:left="1134"/>
        <w:jc w:val="both"/>
      </w:pPr>
      <w:r>
        <w:t xml:space="preserve">c) </w:t>
      </w:r>
      <w:r>
        <w:t>utilização dos acessórios.</w:t>
      </w:r>
    </w:p>
    <w:p w14:paraId="4237C8EA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r>
        <w:rPr>
          <w:b/>
          <w:bCs/>
        </w:rPr>
        <w:t>Fidelidade ao Personagem:</w:t>
      </w:r>
      <w:r>
        <w:t xml:space="preserve"> será avaliada a similaridade entre o participante e o personagem, com base na imagem de referência fornecida, considerando:</w:t>
      </w:r>
    </w:p>
    <w:p w14:paraId="4237C8EB" w14:textId="77777777" w:rsidR="008D283E" w:rsidRDefault="0081691E">
      <w:pPr>
        <w:spacing w:after="40" w:line="300" w:lineRule="auto"/>
        <w:ind w:left="1134"/>
        <w:jc w:val="both"/>
      </w:pPr>
      <w:r>
        <w:t xml:space="preserve">a) </w:t>
      </w:r>
      <w:r>
        <w:t>acabamento dos trajes;</w:t>
      </w:r>
    </w:p>
    <w:p w14:paraId="4237C8EC" w14:textId="77777777" w:rsidR="008D283E" w:rsidRDefault="0081691E">
      <w:pPr>
        <w:spacing w:after="40" w:line="300" w:lineRule="auto"/>
        <w:ind w:left="1134"/>
        <w:jc w:val="both"/>
      </w:pPr>
      <w:r>
        <w:t xml:space="preserve">b) </w:t>
      </w:r>
      <w:r>
        <w:t>acessórios;</w:t>
      </w:r>
    </w:p>
    <w:p w14:paraId="4237C8ED" w14:textId="77777777" w:rsidR="008D283E" w:rsidRDefault="0081691E">
      <w:pPr>
        <w:spacing w:after="40" w:line="300" w:lineRule="auto"/>
        <w:ind w:left="1134"/>
        <w:jc w:val="both"/>
      </w:pPr>
      <w:r>
        <w:t xml:space="preserve">c) </w:t>
      </w:r>
      <w:r>
        <w:t>penteado;</w:t>
      </w:r>
    </w:p>
    <w:p w14:paraId="4237C8EE" w14:textId="77777777" w:rsidR="008D283E" w:rsidRDefault="0081691E">
      <w:pPr>
        <w:spacing w:after="40" w:line="300" w:lineRule="auto"/>
        <w:ind w:left="1134"/>
        <w:jc w:val="both"/>
      </w:pPr>
      <w:r>
        <w:t xml:space="preserve">d) </w:t>
      </w:r>
      <w:r>
        <w:t>maquiagem;</w:t>
      </w:r>
    </w:p>
    <w:p w14:paraId="4237C8EF" w14:textId="77777777" w:rsidR="008D283E" w:rsidRDefault="0081691E">
      <w:pPr>
        <w:spacing w:after="40" w:line="300" w:lineRule="auto"/>
        <w:ind w:left="1134"/>
        <w:jc w:val="both"/>
      </w:pPr>
      <w:r>
        <w:t xml:space="preserve">e) </w:t>
      </w:r>
      <w:r>
        <w:t>grau de complexidade;</w:t>
      </w:r>
    </w:p>
    <w:p w14:paraId="4237C8F0" w14:textId="77777777" w:rsidR="008D283E" w:rsidRDefault="0081691E">
      <w:pPr>
        <w:spacing w:after="40" w:line="300" w:lineRule="auto"/>
        <w:ind w:left="1134"/>
        <w:jc w:val="both"/>
      </w:pPr>
      <w:r>
        <w:t xml:space="preserve">f) </w:t>
      </w:r>
      <w:r>
        <w:t>execução da indumentária.</w:t>
      </w:r>
    </w:p>
    <w:p w14:paraId="4237C8F1" w14:textId="77777777" w:rsidR="008D283E" w:rsidRDefault="0081691E">
      <w:pPr>
        <w:keepNext/>
        <w:spacing w:after="100" w:line="300" w:lineRule="auto"/>
        <w:jc w:val="both"/>
      </w:pPr>
      <w:r>
        <w:rPr>
          <w:b/>
          <w:bCs/>
        </w:rPr>
        <w:t xml:space="preserve">Art. 25. </w:t>
      </w:r>
      <w:r>
        <w:t>Na competição, cada jurado atribuirá notas conforme o quadro de critérios de avaliação abaixo, observada a escala de 0 (zero) a 10 (dez) pontos por critério: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9"/>
        <w:gridCol w:w="5351"/>
        <w:gridCol w:w="1270"/>
      </w:tblGrid>
      <w:tr w:rsidR="008D283E" w14:paraId="4237C8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F2" w14:textId="77777777" w:rsidR="008D283E" w:rsidRDefault="0081691E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Critério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F3" w14:textId="77777777" w:rsidR="008D283E" w:rsidRDefault="0081691E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Subitem avaliado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F4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</w:rPr>
              <w:t>Pontos</w:t>
            </w:r>
          </w:p>
        </w:tc>
      </w:tr>
      <w:tr w:rsidR="008D283E" w14:paraId="4237C8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F6" w14:textId="77777777" w:rsidR="008D283E" w:rsidRDefault="0081691E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Performance</w:t>
            </w:r>
            <w:r>
              <w:t xml:space="preserve"> (até 10 pontos)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F7" w14:textId="77777777" w:rsidR="008D283E" w:rsidRDefault="0081691E">
            <w:pPr>
              <w:keepNext/>
              <w:keepLines/>
              <w:spacing w:line="260" w:lineRule="auto"/>
            </w:pPr>
            <w:r>
              <w:t>Fidelidade interpretativa e expressão corporal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F8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4</w:t>
            </w:r>
          </w:p>
        </w:tc>
      </w:tr>
      <w:tr w:rsidR="008D283E" w14:paraId="4237C8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37C8FA" w14:textId="77777777" w:rsidR="008D283E" w:rsidRDefault="008D283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FB" w14:textId="77777777" w:rsidR="008D283E" w:rsidRDefault="0081691E">
            <w:pPr>
              <w:keepNext/>
              <w:keepLines/>
              <w:spacing w:line="260" w:lineRule="auto"/>
            </w:pPr>
            <w:r>
              <w:t>Desenvoltura durante a apresentação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FC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8D283E" w14:paraId="4237C9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37C8FE" w14:textId="77777777" w:rsidR="008D283E" w:rsidRDefault="008D283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8FF" w14:textId="77777777" w:rsidR="008D283E" w:rsidRDefault="0081691E">
            <w:pPr>
              <w:keepNext/>
              <w:keepLines/>
              <w:spacing w:line="260" w:lineRule="auto"/>
            </w:pPr>
            <w:r>
              <w:t>Qualidade da edição do áudio utilizado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00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8D283E" w14:paraId="4237C9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37C902" w14:textId="77777777" w:rsidR="008D283E" w:rsidRDefault="008D283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03" w14:textId="77777777" w:rsidR="008D283E" w:rsidRDefault="0081691E">
            <w:pPr>
              <w:keepNext/>
              <w:keepLines/>
              <w:spacing w:line="260" w:lineRule="auto"/>
            </w:pPr>
            <w:r>
              <w:t>Suporte do cenário e utilização dos acessórios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04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8D283E" w14:paraId="4237C9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06" w14:textId="77777777" w:rsidR="008D283E" w:rsidRDefault="0081691E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Fidelidade ao Personagem</w:t>
            </w:r>
            <w:r>
              <w:t xml:space="preserve"> (até 10 pontos)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07" w14:textId="77777777" w:rsidR="008D283E" w:rsidRDefault="0081691E">
            <w:pPr>
              <w:keepNext/>
              <w:keepLines/>
              <w:spacing w:line="260" w:lineRule="auto"/>
            </w:pPr>
            <w:r>
              <w:t>Acabamento dos trajes e execução da indumentária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08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4</w:t>
            </w:r>
          </w:p>
        </w:tc>
      </w:tr>
      <w:tr w:rsidR="008D283E" w14:paraId="4237C9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37C90A" w14:textId="77777777" w:rsidR="008D283E" w:rsidRDefault="008D283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0B" w14:textId="77777777" w:rsidR="008D283E" w:rsidRDefault="0081691E">
            <w:pPr>
              <w:keepNext/>
              <w:keepLines/>
              <w:spacing w:line="260" w:lineRule="auto"/>
            </w:pPr>
            <w:r>
              <w:t>Acessórios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0C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8D283E" w14:paraId="4237C9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37C90E" w14:textId="77777777" w:rsidR="008D283E" w:rsidRDefault="008D283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0F" w14:textId="77777777" w:rsidR="008D283E" w:rsidRDefault="0081691E">
            <w:pPr>
              <w:keepNext/>
              <w:keepLines/>
              <w:spacing w:line="260" w:lineRule="auto"/>
            </w:pPr>
            <w:r>
              <w:t>Penteado e maquiagem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10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8D283E" w14:paraId="4237C9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37C912" w14:textId="77777777" w:rsidR="008D283E" w:rsidRDefault="008D283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13" w14:textId="77777777" w:rsidR="008D283E" w:rsidRDefault="0081691E">
            <w:pPr>
              <w:keepNext/>
              <w:keepLines/>
              <w:spacing w:line="260" w:lineRule="auto"/>
            </w:pPr>
            <w:r>
              <w:t>Grau de complexidade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14" w14:textId="77777777" w:rsidR="008D283E" w:rsidRDefault="0081691E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8D283E" w14:paraId="4237C9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16" w14:textId="77777777" w:rsidR="008D283E" w:rsidRDefault="0081691E">
            <w:pPr>
              <w:keepLines/>
              <w:spacing w:line="260" w:lineRule="auto"/>
            </w:pPr>
            <w:r>
              <w:rPr>
                <w:b/>
                <w:bCs/>
              </w:rPr>
              <w:t>Total por jurado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17" w14:textId="77777777" w:rsidR="008D283E" w:rsidRDefault="008D283E">
            <w:pPr>
              <w:keepLines/>
              <w:spacing w:line="260" w:lineRule="auto"/>
            </w:pP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18" w14:textId="77777777" w:rsidR="008D283E" w:rsidRDefault="0081691E">
            <w:pPr>
              <w:keepLines/>
              <w:spacing w:line="260" w:lineRule="auto"/>
              <w:jc w:val="center"/>
            </w:pPr>
            <w:r>
              <w:rPr>
                <w:b/>
                <w:bCs/>
              </w:rPr>
              <w:t>20</w:t>
            </w:r>
          </w:p>
        </w:tc>
      </w:tr>
    </w:tbl>
    <w:p w14:paraId="4237C91A" w14:textId="77777777" w:rsidR="008D283E" w:rsidRDefault="008D283E">
      <w:pPr>
        <w:spacing w:after="120"/>
      </w:pPr>
    </w:p>
    <w:p w14:paraId="4237C91B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Os descontos decorrentes da avaliação técnica prévia e da conferência com a imagem de referência incidirão sobre o critério Fidelidade ao Personagem.</w:t>
      </w:r>
    </w:p>
    <w:p w14:paraId="4237C91C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9. DO JÚRI E DO JULGAMENTO</w:t>
      </w:r>
    </w:p>
    <w:p w14:paraId="4237C91D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26. </w:t>
      </w:r>
      <w:r>
        <w:t>O corpo de jurados será composto por profissionais escolhidos exclusivamente pela organização, cujos nomes serão divulgados oportunamente, após as confirmações institucionais.</w:t>
      </w:r>
    </w:p>
    <w:p w14:paraId="4237C91E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27. </w:t>
      </w:r>
      <w:r>
        <w:t xml:space="preserve">Cada jurado atribuirá notas em uma escala de </w:t>
      </w:r>
      <w:r>
        <w:rPr>
          <w:b/>
          <w:bCs/>
        </w:rPr>
        <w:t>0 (zero) a 10 (dez)</w:t>
      </w:r>
      <w:r>
        <w:t xml:space="preserve"> para cada critério.</w:t>
      </w:r>
    </w:p>
    <w:p w14:paraId="4237C91F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As notas atribuídas por cada jurado serão registradas em ficha de avaliação, que integrará a ata de julgamento do concurso.</w:t>
      </w:r>
    </w:p>
    <w:p w14:paraId="4237C920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>Art. 28. Avaliação técnica prévia:</w:t>
      </w:r>
      <w:r>
        <w:t xml:space="preserve"> às 17h, o júri técnico realizará a avaliação dos detalhes da roupa de cada participante no espaço reservado aos competidores.</w:t>
      </w:r>
    </w:p>
    <w:p w14:paraId="4237C921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Nesse momento, o júri utilizará a referência enviada na inscrição para conferir os detalhes do cosplay utilizado pelo competidor antes das apresentações, e detalhes que não estiverem de acordo com a referência ou que estiverem faltando acarretarão descontos na pontuação do critério Fidelidade ao Personagem.</w:t>
      </w:r>
    </w:p>
    <w:p w14:paraId="4237C922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29. </w:t>
      </w:r>
      <w:r>
        <w:t>Após o término de todas as apresentações, as notas dos 3 (três) jurados serão consolidadas, e a classificação será definida em ordem decrescente de nota final, correspondente à média aritmética das notas totais atribuídas pelos jurados, observados os descontos por penalidade previstos neste Regulamento.</w:t>
      </w:r>
    </w:p>
    <w:p w14:paraId="4237C923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Em caso de empate, terá preferência, sucessivamente, a maior nota em Performance e a maior nota em Fidelidade ao Personagem.</w:t>
      </w:r>
    </w:p>
    <w:p w14:paraId="4237C924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Persistindo o empate, a banca julgadora deliberará conjuntamente para definição da classificação, em decisão fundamentada e registrada na ata de julgamento.</w:t>
      </w:r>
    </w:p>
    <w:p w14:paraId="4237C925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30. </w:t>
      </w:r>
      <w:r>
        <w:t>O júri técnico terá autonomia para avaliar quaisquer características que estejam faltando no cosplay, bem como acessórios que não façam parte do personagem de referência.</w:t>
      </w:r>
    </w:p>
    <w:p w14:paraId="4237C926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Tatuagens ou piercings não resultarão em desconto na nota do participante.</w:t>
      </w:r>
    </w:p>
    <w:p w14:paraId="4237C927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lastRenderedPageBreak/>
        <w:t xml:space="preserve">Art. 31. </w:t>
      </w:r>
      <w:r>
        <w:t>Cosplays confeccionados pelos próprios participantes ou adquiridos de terceiros não terão pesos distintos, sendo o julgamento da roupa realizado em relação ao personagem de referência, e não em comparação com outro competidor.</w:t>
      </w:r>
    </w:p>
    <w:p w14:paraId="4237C928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32. </w:t>
      </w:r>
      <w:r>
        <w:t>Existem diferentes graus de complexidade entre os cosplays dos participantes. Um competidor pode utilizar uma roupa mais simples, enquanto outro pode apresentar uma armadura com muitos detalhes e mecanismos; entretanto, isso não determina, por si só, a vitória do cosplay mais complexo.</w:t>
      </w:r>
    </w:p>
    <w:p w14:paraId="4237C929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 concurso cosplay tradicional valoriza a atuação e a qualidade da apresentação. Assim, uma boa apresentação, considerando seu respectivo grau de dificuldade, pode superar uma apresentação mais simples de um cosplay mais complexo.</w:t>
      </w:r>
    </w:p>
    <w:p w14:paraId="4237C92A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Todos os competidores classificados têm possibilidade de conquistar o título de campeão.</w:t>
      </w:r>
    </w:p>
    <w:p w14:paraId="4237C92B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10. DOS RECURSOS</w:t>
      </w:r>
    </w:p>
    <w:p w14:paraId="4237C92C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33. </w:t>
      </w:r>
      <w:r>
        <w:t>Caberá recurso, nos termos do item 18 do Edital de Chamamento nº 07/2026 e conforme o modelo constante de seu Anexo III:</w:t>
      </w:r>
    </w:p>
    <w:p w14:paraId="4237C92D" w14:textId="77777777" w:rsidR="008D283E" w:rsidRDefault="0081691E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contra</w:t>
      </w:r>
      <w:proofErr w:type="gramEnd"/>
      <w:r>
        <w:t xml:space="preserve"> o resultado preliminar da habilitação e da seleção;</w:t>
      </w:r>
    </w:p>
    <w:p w14:paraId="4237C92E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contra</w:t>
      </w:r>
      <w:proofErr w:type="gramEnd"/>
      <w:r>
        <w:t xml:space="preserve"> o resultado preliminar da classificação das apresentações.</w:t>
      </w:r>
    </w:p>
    <w:p w14:paraId="4237C92F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 recurso deverá ser apresentado:</w:t>
      </w:r>
    </w:p>
    <w:p w14:paraId="4237C930" w14:textId="77777777" w:rsidR="008D283E" w:rsidRDefault="0081691E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na</w:t>
      </w:r>
      <w:proofErr w:type="gramEnd"/>
      <w:r>
        <w:t xml:space="preserve"> hipótese do inciso I do caput, no dia </w:t>
      </w:r>
      <w:r>
        <w:rPr>
          <w:b/>
          <w:bCs/>
        </w:rPr>
        <w:t>14/10/2026, das 00h às 23h59</w:t>
      </w:r>
      <w:r>
        <w:t>;</w:t>
      </w:r>
    </w:p>
    <w:p w14:paraId="4237C931" w14:textId="77777777" w:rsidR="008D283E" w:rsidRDefault="0081691E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na</w:t>
      </w:r>
      <w:proofErr w:type="gramEnd"/>
      <w:r>
        <w:t xml:space="preserve"> hipótese do inciso II do caput, no prazo de </w:t>
      </w:r>
      <w:r>
        <w:rPr>
          <w:b/>
          <w:bCs/>
        </w:rPr>
        <w:t>1 (um) dia útil</w:t>
      </w:r>
      <w:r>
        <w:t>, contado da divulgação do resultado preliminar da classificação.</w:t>
      </w:r>
    </w:p>
    <w:p w14:paraId="4237C932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 recurso será apresentado exclusivamente pelo site oficial do Festival High Tech (https://festivalhightechmt.com.br/), por meio do formulário de recursos disponível na página da modalidade, anexando-se o modelo do Anexo III do Edital preenchido e assinado.</w:t>
      </w:r>
    </w:p>
    <w:p w14:paraId="4237C933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>O recurso deverá identificar o candidato, indicar a modalidade, apontar objetivamente a decisão questionada, apresentar fundamentação e formular pedido específico.</w:t>
      </w:r>
    </w:p>
    <w:p w14:paraId="4237C934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4º </w:t>
      </w:r>
      <w:r>
        <w:t>Os recursos serão analisados pela Comissão Organizadora do Festival. Na hipótese do inciso I, a análise ocorrerá em 15/10/2026, com publicação das decisões e do resultado final até as 18h desse dia. Na hipótese do inciso II, a análise será realizada ouvida a banca julgadora, considerando-se a avaliação técnica por ela atribuída.</w:t>
      </w:r>
    </w:p>
    <w:p w14:paraId="4237C935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5º </w:t>
      </w:r>
      <w:r>
        <w:t>Não serão conhecidos os recursos intempestivos ou que não atendam aos requisitos do § 3º.</w:t>
      </w:r>
    </w:p>
    <w:p w14:paraId="4237C936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6º </w:t>
      </w:r>
      <w:r>
        <w:t>O resultado definitivo será publicado no site oficial do Festival após o encerramento da fase recursal.</w:t>
      </w:r>
    </w:p>
    <w:p w14:paraId="4237C937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lastRenderedPageBreak/>
        <w:t>11. DA CONDUTA, DA SEGURANÇA E DA DESCLASSIFICAÇÃO</w:t>
      </w:r>
    </w:p>
    <w:p w14:paraId="4237C938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34. </w:t>
      </w:r>
      <w:r>
        <w:t>Os participantes deverão manter conduta respeitosa para com os demais competidores, o público e a organização.</w:t>
      </w:r>
    </w:p>
    <w:p w14:paraId="4237C939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Comportamentos inadequados, ofensivos ou antidesportivos acarretarão desclassificação imediata.</w:t>
      </w:r>
    </w:p>
    <w:p w14:paraId="4237C93A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35. </w:t>
      </w:r>
      <w:r>
        <w:t>A comissão organizadora detém poder soberano para desclassificar o participante e retirar do evento qualquer indivíduo que porte itens que comprometam a segurança do público ou a integridade do local.</w:t>
      </w:r>
    </w:p>
    <w:p w14:paraId="4237C93B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12. DA PREMIAÇÃO</w:t>
      </w:r>
    </w:p>
    <w:p w14:paraId="4237C93C" w14:textId="77777777" w:rsidR="008D283E" w:rsidRDefault="0081691E">
      <w:pPr>
        <w:keepNext/>
        <w:spacing w:after="100" w:line="300" w:lineRule="auto"/>
        <w:jc w:val="both"/>
      </w:pPr>
      <w:r>
        <w:rPr>
          <w:b/>
          <w:bCs/>
        </w:rPr>
        <w:t xml:space="preserve">Art. 36. </w:t>
      </w:r>
      <w:r>
        <w:t>Serão premiados os candidatos que obtiverem o 1º, 2º e 3º lugares gerais: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3"/>
        <w:gridCol w:w="3447"/>
      </w:tblGrid>
      <w:tr w:rsidR="008D283E" w14:paraId="4237C93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3D" w14:textId="77777777" w:rsidR="008D283E" w:rsidRDefault="0081691E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Colocação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3E" w14:textId="77777777" w:rsidR="008D283E" w:rsidRDefault="0081691E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Premiação</w:t>
            </w:r>
          </w:p>
        </w:tc>
      </w:tr>
      <w:tr w:rsidR="008D283E" w14:paraId="4237C9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40" w14:textId="77777777" w:rsidR="008D283E" w:rsidRDefault="0081691E">
            <w:pPr>
              <w:keepNext/>
              <w:keepLines/>
              <w:spacing w:line="260" w:lineRule="auto"/>
            </w:pPr>
            <w:r>
              <w:t>1º lugar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41" w14:textId="77777777" w:rsidR="008D283E" w:rsidRDefault="0081691E">
            <w:pPr>
              <w:keepNext/>
              <w:keepLines/>
              <w:spacing w:line="260" w:lineRule="auto"/>
            </w:pPr>
            <w:r>
              <w:t>R$ 8.000,00 (oito mil reais)</w:t>
            </w:r>
          </w:p>
        </w:tc>
      </w:tr>
      <w:tr w:rsidR="008D283E" w14:paraId="4237C9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43" w14:textId="77777777" w:rsidR="008D283E" w:rsidRDefault="0081691E">
            <w:pPr>
              <w:keepNext/>
              <w:keepLines/>
              <w:spacing w:line="260" w:lineRule="auto"/>
            </w:pPr>
            <w:r>
              <w:t>2º lugar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44" w14:textId="77777777" w:rsidR="008D283E" w:rsidRDefault="0081691E">
            <w:pPr>
              <w:keepNext/>
              <w:keepLines/>
              <w:spacing w:line="260" w:lineRule="auto"/>
            </w:pPr>
            <w:r>
              <w:t>R$ 4.000,00 (quatro mil reais)</w:t>
            </w:r>
          </w:p>
        </w:tc>
      </w:tr>
      <w:tr w:rsidR="008D283E" w14:paraId="4237C9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46" w14:textId="77777777" w:rsidR="008D283E" w:rsidRDefault="0081691E">
            <w:pPr>
              <w:keepLines/>
              <w:spacing w:line="260" w:lineRule="auto"/>
            </w:pPr>
            <w:r>
              <w:t>3º lugar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7C947" w14:textId="77777777" w:rsidR="008D283E" w:rsidRDefault="0081691E">
            <w:pPr>
              <w:keepLines/>
              <w:spacing w:line="260" w:lineRule="auto"/>
            </w:pPr>
            <w:r>
              <w:t>R$ 2.000,00 (dois mil reais)</w:t>
            </w:r>
          </w:p>
        </w:tc>
      </w:tr>
    </w:tbl>
    <w:p w14:paraId="4237C949" w14:textId="77777777" w:rsidR="008D283E" w:rsidRDefault="008D283E">
      <w:pPr>
        <w:spacing w:after="120"/>
      </w:pPr>
    </w:p>
    <w:p w14:paraId="4237C94A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Os prêmios são de responsabilidade dos organizadores do evento.</w:t>
      </w:r>
    </w:p>
    <w:p w14:paraId="4237C94B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 pagamento observará as condições do item 21 do Edital, inclusive quanto à natureza bruta dos valores, à emissão e assinatura de recibo pelo beneficiário, às obrigações tributárias e, no caso de beneficiário menor de 18 (dezoito) anos, ao recebimento e à assinatura do recibo pelo responsável legal.</w:t>
      </w:r>
    </w:p>
    <w:p w14:paraId="4237C94C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>À comissão organizadora do concurso compete garantir o bom andamento da atividade e oferecer suporte aos competidores.</w:t>
      </w:r>
    </w:p>
    <w:p w14:paraId="4237C94D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§ 4º </w:t>
      </w:r>
      <w:r>
        <w:t>O resultado anunciado ao término das apresentações terá caráter preliminar e tornar-se-á oficial após o encerramento da fase recursal prevista neste Regulamento e sua divulgação nos canais oficiais do evento.</w:t>
      </w:r>
    </w:p>
    <w:p w14:paraId="4237C94E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13. DAS DESPESAS DE PARTICIPAÇÃO</w:t>
      </w:r>
    </w:p>
    <w:p w14:paraId="4237C94F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37. </w:t>
      </w:r>
      <w:r>
        <w:t>A organização do Concurso Cosplay High Tech 2026 não se responsabiliza por despesas de locomoção, transporte, hospedagem, alimentação ou quaisquer outros custos relacionados ao deslocamento e à permanência do participante para participação no concurso.</w:t>
      </w:r>
    </w:p>
    <w:p w14:paraId="4237C950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lastRenderedPageBreak/>
        <w:t xml:space="preserve">Parágrafo único. </w:t>
      </w:r>
      <w:r>
        <w:t>Todos os custos necessários para o comparecimento ao evento e a participação no concurso serão de inteira responsabilidade do participante.</w:t>
      </w:r>
    </w:p>
    <w:p w14:paraId="4237C951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14. DO USO DE IMAGEM</w:t>
      </w:r>
    </w:p>
    <w:p w14:paraId="4237C952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38. </w:t>
      </w:r>
      <w:r>
        <w:t>Ao efetivar sua inscrição, o participante cede à organização do evento e à coordenação do concurso o direito de uso de sua imagem e voz para fins de divulgação da competição e do Festival, exclusivamente para finalidades relacionadas ao Festival e ao projeto.</w:t>
      </w:r>
    </w:p>
    <w:p w14:paraId="4237C953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 autorização será formalizada mediante o Termo de Autorização de Uso de Imagem e Voz constante do Anexo IV do Edital e, no caso de participante menor de 18 (dezoito) anos, também mediante a autorização do responsável legal constante do Anexo V.</w:t>
      </w:r>
    </w:p>
    <w:p w14:paraId="4237C954" w14:textId="77777777" w:rsidR="008D283E" w:rsidRDefault="0081691E">
      <w:pPr>
        <w:keepNext/>
        <w:spacing w:before="280" w:after="140"/>
        <w:ind w:left="360"/>
      </w:pPr>
      <w:r>
        <w:rPr>
          <w:b/>
          <w:bCs/>
        </w:rPr>
        <w:t>15. DAS DISPOSIÇÕES FINAIS</w:t>
      </w:r>
    </w:p>
    <w:p w14:paraId="4237C955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39. </w:t>
      </w:r>
      <w:r>
        <w:t>A comissão organizadora reserva-se o direito de alterar qualquer informação do concurso, suspender ou cancelar este regulamento a qualquer momento, mediante comunicação aos participantes pelos canais oficiais, quando motivada por razões de força maior ou por fatores imprevisíveis que comprometam a segurança, a equidade ou a viabilidade da competição conforme originalmente planejada.</w:t>
      </w:r>
    </w:p>
    <w:p w14:paraId="4237C956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40. </w:t>
      </w:r>
      <w:r>
        <w:t>Situações não previstas neste regulamento serão deliberadas exclusivamente pela comissão organizadora do concurso.</w:t>
      </w:r>
    </w:p>
    <w:p w14:paraId="4237C957" w14:textId="77777777" w:rsidR="008D283E" w:rsidRDefault="0081691E">
      <w:pPr>
        <w:spacing w:after="100" w:line="300" w:lineRule="auto"/>
        <w:jc w:val="both"/>
      </w:pPr>
      <w:r>
        <w:rPr>
          <w:b/>
          <w:bCs/>
        </w:rPr>
        <w:t xml:space="preserve">Art. 41. </w:t>
      </w:r>
      <w:r>
        <w:t>A equipe organizadora visa oferecer oportunidades aos participantes dentro das limitações de vagas do evento, com o intuito de fortalecer o nível de competitividade, sem ignorar as limitações de participação no evento e a realidade local.</w:t>
      </w:r>
    </w:p>
    <w:p w14:paraId="4237C95B" w14:textId="668D5DA1" w:rsidR="008D283E" w:rsidRDefault="008D283E">
      <w:pPr>
        <w:spacing w:line="276" w:lineRule="auto"/>
        <w:jc w:val="center"/>
      </w:pPr>
    </w:p>
    <w:sectPr w:rsidR="008D283E">
      <w:headerReference w:type="default" r:id="rId7"/>
      <w:footerReference w:type="default" r:id="rId8"/>
      <w:pgSz w:w="11906" w:h="16838"/>
      <w:pgMar w:top="2780" w:right="1418" w:bottom="2100" w:left="1418" w:header="300" w:footer="7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7C966" w14:textId="77777777" w:rsidR="0081691E" w:rsidRDefault="0081691E">
      <w:r>
        <w:separator/>
      </w:r>
    </w:p>
  </w:endnote>
  <w:endnote w:type="continuationSeparator" w:id="0">
    <w:p w14:paraId="4237C968" w14:textId="77777777" w:rsidR="0081691E" w:rsidRDefault="00816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7C95D" w14:textId="77777777" w:rsidR="008D283E" w:rsidRDefault="0081691E">
    <w:pPr>
      <w:spacing w:line="220" w:lineRule="auto"/>
      <w:jc w:val="center"/>
    </w:pPr>
    <w:r>
      <w:rPr>
        <w:sz w:val="16"/>
        <w:szCs w:val="16"/>
      </w:rPr>
      <w:t>Rua Sidônio Rondon de Moraes, Quadra 147, n° 11</w:t>
    </w:r>
  </w:p>
  <w:p w14:paraId="4237C95E" w14:textId="77777777" w:rsidR="008D283E" w:rsidRDefault="0081691E">
    <w:pPr>
      <w:spacing w:line="220" w:lineRule="auto"/>
      <w:jc w:val="center"/>
    </w:pPr>
    <w:r>
      <w:rPr>
        <w:sz w:val="16"/>
        <w:szCs w:val="16"/>
      </w:rPr>
      <w:t>Bairro Canelas, Várzea Grande MT, 78135-380</w:t>
    </w:r>
  </w:p>
  <w:p w14:paraId="4237C95F" w14:textId="77777777" w:rsidR="008D283E" w:rsidRDefault="0081691E">
    <w:pPr>
      <w:spacing w:line="220" w:lineRule="auto"/>
      <w:jc w:val="center"/>
    </w:pPr>
    <w:r>
      <w:rPr>
        <w:color w:val="1155CC"/>
        <w:sz w:val="16"/>
        <w:szCs w:val="16"/>
        <w:u w:val="single"/>
      </w:rPr>
      <w:t>https://institutobrasilmt.com.br</w:t>
    </w:r>
  </w:p>
  <w:p w14:paraId="4237C960" w14:textId="77777777" w:rsidR="008D283E" w:rsidRDefault="0081691E">
    <w:pPr>
      <w:spacing w:line="220" w:lineRule="auto"/>
      <w:jc w:val="center"/>
    </w:pPr>
    <w:r>
      <w:rPr>
        <w:sz w:val="16"/>
        <w:szCs w:val="16"/>
      </w:rPr>
      <w:t>CNPJ: 19.412.673/0001-87</w:t>
    </w:r>
  </w:p>
  <w:p w14:paraId="4237C961" w14:textId="77777777" w:rsidR="008D283E" w:rsidRDefault="0081691E">
    <w:r>
      <w:rPr>
        <w:noProof/>
      </w:rPr>
      <w:drawing>
        <wp:anchor distT="0" distB="0" distL="0" distR="0" simplePos="0" relativeHeight="430480" behindDoc="1" locked="0" layoutInCell="1" allowOverlap="1" wp14:anchorId="4237C964" wp14:editId="4237C965">
          <wp:simplePos x="0" y="0"/>
          <wp:positionH relativeFrom="page">
            <wp:posOffset>0</wp:posOffset>
          </wp:positionH>
          <wp:positionV relativeFrom="page">
            <wp:posOffset>10261520</wp:posOffset>
          </wp:positionV>
          <wp:extent cx="7560000" cy="43048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430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7C962" w14:textId="77777777" w:rsidR="0081691E" w:rsidRDefault="0081691E">
      <w:r>
        <w:separator/>
      </w:r>
    </w:p>
  </w:footnote>
  <w:footnote w:type="continuationSeparator" w:id="0">
    <w:p w14:paraId="4237C964" w14:textId="77777777" w:rsidR="0081691E" w:rsidRDefault="00816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7C95C" w14:textId="77777777" w:rsidR="008D283E" w:rsidRDefault="0081691E">
    <w:r>
      <w:rPr>
        <w:noProof/>
      </w:rPr>
      <w:drawing>
        <wp:anchor distT="0" distB="0" distL="0" distR="0" simplePos="0" relativeHeight="1460308" behindDoc="1" locked="0" layoutInCell="1" allowOverlap="1" wp14:anchorId="4237C962" wp14:editId="4237C96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60308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603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07720A"/>
    <w:multiLevelType w:val="hybridMultilevel"/>
    <w:tmpl w:val="50BCAA24"/>
    <w:lvl w:ilvl="0" w:tplc="A19A1B34">
      <w:start w:val="1"/>
      <w:numFmt w:val="bullet"/>
      <w:lvlText w:val="●"/>
      <w:lvlJc w:val="left"/>
      <w:pPr>
        <w:ind w:left="720" w:hanging="360"/>
      </w:pPr>
    </w:lvl>
    <w:lvl w:ilvl="1" w:tplc="22AA5CD4">
      <w:start w:val="1"/>
      <w:numFmt w:val="bullet"/>
      <w:lvlText w:val="○"/>
      <w:lvlJc w:val="left"/>
      <w:pPr>
        <w:ind w:left="1440" w:hanging="360"/>
      </w:pPr>
    </w:lvl>
    <w:lvl w:ilvl="2" w:tplc="9822CE8E">
      <w:start w:val="1"/>
      <w:numFmt w:val="bullet"/>
      <w:lvlText w:val="■"/>
      <w:lvlJc w:val="left"/>
      <w:pPr>
        <w:ind w:left="2160" w:hanging="360"/>
      </w:pPr>
    </w:lvl>
    <w:lvl w:ilvl="3" w:tplc="B15E0FC0">
      <w:start w:val="1"/>
      <w:numFmt w:val="bullet"/>
      <w:lvlText w:val="●"/>
      <w:lvlJc w:val="left"/>
      <w:pPr>
        <w:ind w:left="2880" w:hanging="360"/>
      </w:pPr>
    </w:lvl>
    <w:lvl w:ilvl="4" w:tplc="8E7A617A">
      <w:start w:val="1"/>
      <w:numFmt w:val="bullet"/>
      <w:lvlText w:val="○"/>
      <w:lvlJc w:val="left"/>
      <w:pPr>
        <w:ind w:left="3600" w:hanging="360"/>
      </w:pPr>
    </w:lvl>
    <w:lvl w:ilvl="5" w:tplc="EF3A3D04">
      <w:start w:val="1"/>
      <w:numFmt w:val="bullet"/>
      <w:lvlText w:val="■"/>
      <w:lvlJc w:val="left"/>
      <w:pPr>
        <w:ind w:left="4320" w:hanging="360"/>
      </w:pPr>
    </w:lvl>
    <w:lvl w:ilvl="6" w:tplc="42EEFEA6">
      <w:start w:val="1"/>
      <w:numFmt w:val="bullet"/>
      <w:lvlText w:val="●"/>
      <w:lvlJc w:val="left"/>
      <w:pPr>
        <w:ind w:left="5040" w:hanging="360"/>
      </w:pPr>
    </w:lvl>
    <w:lvl w:ilvl="7" w:tplc="C218C1DE">
      <w:start w:val="1"/>
      <w:numFmt w:val="bullet"/>
      <w:lvlText w:val="●"/>
      <w:lvlJc w:val="left"/>
      <w:pPr>
        <w:ind w:left="5760" w:hanging="360"/>
      </w:pPr>
    </w:lvl>
    <w:lvl w:ilvl="8" w:tplc="EAFC6880">
      <w:start w:val="1"/>
      <w:numFmt w:val="bullet"/>
      <w:lvlText w:val="●"/>
      <w:lvlJc w:val="left"/>
      <w:pPr>
        <w:ind w:left="6480" w:hanging="360"/>
      </w:pPr>
    </w:lvl>
  </w:abstractNum>
  <w:num w:numId="1" w16cid:durableId="18848982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83E"/>
    <w:rsid w:val="0081691E"/>
    <w:rsid w:val="008D283E"/>
    <w:rsid w:val="00B4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7C836"/>
  <w15:docId w15:val="{6BD5199E-9C98-4246-A388-89C262AC9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3271</Words>
  <Characters>17664</Characters>
  <Application>Microsoft Office Word</Application>
  <DocSecurity>0</DocSecurity>
  <Lines>147</Lines>
  <Paragraphs>41</Paragraphs>
  <ScaleCrop>false</ScaleCrop>
  <Company/>
  <LinksUpToDate>false</LinksUpToDate>
  <CharactersWithSpaces>20894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Bruna Barbosa</cp:lastModifiedBy>
  <cp:revision>2</cp:revision>
  <dcterms:created xsi:type="dcterms:W3CDTF">2026-09-30T21:59:00Z</dcterms:created>
  <dcterms:modified xsi:type="dcterms:W3CDTF">2026-09-30T22:03:00Z</dcterms:modified>
</cp:coreProperties>
</file>